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    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为落实领导干部公开接访工作要求，进一步畅通群众信访渠道，密切领导干部与人民群众的联系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，深入了解人民群众关心的热点、难点问题，加大对信访突出问题的化解力度，更有效的维护群众合法权益，近期检察机关开展基层集中接访活动。现将有关情况公告如下：</w:t>
      </w:r>
    </w:p>
    <w:p>
      <w:pPr>
        <w:ind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一、接访领导姓名及职务</w:t>
      </w: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秦明兰，湖南省人民检察院党组成员、政治部主任</w:t>
      </w: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陶元军，娄底市人民检察院党组成员、政治部主任</w:t>
      </w: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陈朝晖，新化县人民检察院党组副书记、副检察长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二、接访时间及地点</w:t>
      </w: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接访时间：2023年8月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：00</w:t>
      </w: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接访地点：新化县人民检察院办公楼</w:t>
      </w: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三、接访对象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：反映属于检察机关管辖的涉法涉诉信访问题的辖区群众。</w:t>
      </w:r>
    </w:p>
    <w:p>
      <w:pPr>
        <w:ind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四、信访注意事项</w:t>
      </w: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1.来访人携带身份证、来访材料。先行信访登记，提出的信访事项，要客观真实，不得捏造、歪曲事实，不得诬告、陷害他人，否则将依法追究相关责任。</w:t>
      </w: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2.来访群众要听从工作人员的安排，自觉维护信访秩序，不得缠访、闹访，不得聚集扰乱接待场所正常办公秩序。</w:t>
      </w:r>
    </w:p>
    <w:p>
      <w:pPr>
        <w:ind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五、预约信访登记时间及地点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需要反映新化县辖区属于检察机关管辖的涉法涉诉信访问题的群众，请于2023年8月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号（周末除外）工作时间前往新化县人民检察院12309检察服务中心进行预登记。</w:t>
      </w:r>
    </w:p>
    <w:p>
      <w:pPr>
        <w:ind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07383212309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（上班时间，上午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8：00-12：00，下午15：00-18：00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新化县人民检察院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B7F363D"/>
    <w:rsid w:val="6FF2792E"/>
    <w:rsid w:val="76BF49CF"/>
    <w:rsid w:val="8FFF995A"/>
    <w:rsid w:val="9DDB5DB8"/>
    <w:rsid w:val="9FF67A42"/>
    <w:rsid w:val="C4ABA60A"/>
    <w:rsid w:val="CDFB4756"/>
    <w:rsid w:val="E3FF0692"/>
    <w:rsid w:val="F3EC645E"/>
    <w:rsid w:val="FEF7C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515</Words>
  <Characters>543</Characters>
  <Paragraphs>21</Paragraphs>
  <TotalTime>4</TotalTime>
  <ScaleCrop>false</ScaleCrop>
  <LinksUpToDate>false</LinksUpToDate>
  <CharactersWithSpaces>555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2023-08-09T01:31:00Z</dcterms:created>
  <dc:creator>NOH-AN01</dc:creator>
  <cp:lastModifiedBy>greatwall</cp:lastModifiedBy>
  <cp:lastPrinted>2023-08-09T01:19:00Z</cp:lastPrinted>
  <dcterms:modified xsi:type="dcterms:W3CDTF">2023-08-09T15:24:43Z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84694ac94c9c476fbf093832aa0192c4</vt:lpwstr>
  </property>
  <property fmtid="{D5CDD505-2E9C-101B-9397-08002B2CF9AE}" pid="3" name="KSOProductBuildVer">
    <vt:lpwstr>1033-11.8.2.10505</vt:lpwstr>
  </property>
</Properties>
</file>